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  <w:b/>
        </w:rPr>
      </w:pPr>
      <w:r w:rsidRPr="00B275ED">
        <w:rPr>
          <w:rFonts w:ascii="Arial" w:hAnsi="Arial"/>
          <w:b/>
        </w:rPr>
        <w:t>Deutsche wü</w:t>
      </w:r>
      <w:r w:rsidRPr="00B275ED">
        <w:rPr>
          <w:rFonts w:ascii="Arial" w:hAnsi="Arial"/>
          <w:b/>
        </w:rPr>
        <w:t>nschen sich Recycling beim Bauen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  <w:b/>
        </w:rPr>
      </w:pP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  <w:b/>
        </w:rPr>
      </w:pPr>
      <w:r w:rsidRPr="00B275ED">
        <w:rPr>
          <w:rFonts w:ascii="Arial" w:hAnsi="Arial"/>
          <w:b/>
        </w:rPr>
        <w:t>60 Prozent d</w:t>
      </w:r>
      <w:r w:rsidRPr="00B275ED">
        <w:rPr>
          <w:rFonts w:ascii="Arial" w:hAnsi="Arial"/>
          <w:b/>
        </w:rPr>
        <w:t>er Deutschen sprechen sich dafü</w:t>
      </w:r>
      <w:r w:rsidRPr="00B275ED">
        <w:rPr>
          <w:rFonts w:ascii="Arial" w:hAnsi="Arial"/>
          <w:b/>
        </w:rPr>
        <w:t xml:space="preserve">r aus, </w:t>
      </w:r>
      <w:r w:rsidRPr="00B275ED">
        <w:rPr>
          <w:rFonts w:ascii="Arial" w:hAnsi="Arial"/>
          <w:b/>
        </w:rPr>
        <w:t>beim Bauen ausschließlich recy</w:t>
      </w:r>
      <w:r w:rsidRPr="00B275ED">
        <w:rPr>
          <w:rFonts w:ascii="Arial" w:hAnsi="Arial"/>
          <w:b/>
        </w:rPr>
        <w:t>celte ode</w:t>
      </w:r>
      <w:r w:rsidRPr="00B275ED">
        <w:rPr>
          <w:rFonts w:ascii="Arial" w:hAnsi="Arial"/>
          <w:b/>
        </w:rPr>
        <w:t>r recycelbare Baustoffe zu ver</w:t>
      </w:r>
      <w:r w:rsidRPr="00B275ED">
        <w:rPr>
          <w:rFonts w:ascii="Arial" w:hAnsi="Arial"/>
          <w:b/>
        </w:rPr>
        <w:t xml:space="preserve">wenden. </w:t>
      </w:r>
      <w:r w:rsidRPr="00B275ED">
        <w:rPr>
          <w:rFonts w:ascii="Arial" w:hAnsi="Arial"/>
          <w:b/>
        </w:rPr>
        <w:t>Das zeigt eine neue, repräsentative U</w:t>
      </w:r>
      <w:r w:rsidRPr="00B275ED">
        <w:rPr>
          <w:rFonts w:ascii="Arial" w:hAnsi="Arial"/>
          <w:b/>
        </w:rPr>
        <w:t>mfrage der BHW Bausparkasse. 40 Prozent der Befragt</w:t>
      </w:r>
      <w:r w:rsidRPr="00B275ED">
        <w:rPr>
          <w:rFonts w:ascii="Arial" w:hAnsi="Arial"/>
          <w:b/>
        </w:rPr>
        <w:t>en fordern sogar höhere S</w:t>
      </w:r>
      <w:r w:rsidRPr="00B275ED">
        <w:rPr>
          <w:rFonts w:ascii="Arial" w:hAnsi="Arial"/>
          <w:b/>
        </w:rPr>
        <w:t>teu</w:t>
      </w:r>
      <w:r w:rsidRPr="00B275ED">
        <w:rPr>
          <w:rFonts w:ascii="Arial" w:hAnsi="Arial"/>
          <w:b/>
        </w:rPr>
        <w:t>ern, damit sich die ressourcen</w:t>
      </w:r>
      <w:r w:rsidRPr="00B275ED">
        <w:rPr>
          <w:rFonts w:ascii="Arial" w:hAnsi="Arial"/>
          <w:b/>
        </w:rPr>
        <w:t>schonen</w:t>
      </w:r>
      <w:r w:rsidRPr="00B275ED">
        <w:rPr>
          <w:rFonts w:ascii="Arial" w:hAnsi="Arial"/>
          <w:b/>
        </w:rPr>
        <w:t>de Wiederverwendung wertvoller R</w:t>
      </w:r>
      <w:r w:rsidRPr="00B275ED">
        <w:rPr>
          <w:rFonts w:ascii="Arial" w:hAnsi="Arial"/>
          <w:b/>
        </w:rPr>
        <w:t>ohstoffe durchsetzt.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  <w:bookmarkStart w:id="0" w:name="_GoBack"/>
      <w:bookmarkEnd w:id="0"/>
      <w:r w:rsidRPr="00B275ED">
        <w:rPr>
          <w:rFonts w:ascii="Arial" w:hAnsi="Arial"/>
        </w:rPr>
        <w:t>Ob Altpapier, Glas oder Textilien – in vielen Bereichen hab</w:t>
      </w:r>
      <w:r>
        <w:rPr>
          <w:rFonts w:ascii="Arial" w:hAnsi="Arial"/>
        </w:rPr>
        <w:t>en die Deutschen die Kreislauf</w:t>
      </w:r>
      <w:r w:rsidRPr="00B275ED">
        <w:rPr>
          <w:rFonts w:ascii="Arial" w:hAnsi="Arial"/>
        </w:rPr>
        <w:t>wirtschaft verinnerlicht. Beim Bauen sehen sie jedoch Verbesse</w:t>
      </w:r>
      <w:r>
        <w:rPr>
          <w:rFonts w:ascii="Arial" w:hAnsi="Arial"/>
        </w:rPr>
        <w:t>rungsbedarf</w:t>
      </w:r>
      <w:proofErr w:type="gramStart"/>
      <w:r>
        <w:rPr>
          <w:rFonts w:ascii="Arial" w:hAnsi="Arial"/>
        </w:rPr>
        <w:t>, zeigt</w:t>
      </w:r>
      <w:proofErr w:type="gramEnd"/>
      <w:r>
        <w:rPr>
          <w:rFonts w:ascii="Arial" w:hAnsi="Arial"/>
        </w:rPr>
        <w:t xml:space="preserve"> eine reprä</w:t>
      </w:r>
      <w:r w:rsidRPr="00B275ED">
        <w:rPr>
          <w:rFonts w:ascii="Arial" w:hAnsi="Arial"/>
        </w:rPr>
        <w:t>sentative Umfrage. Forsa hat dazu im</w:t>
      </w:r>
      <w:r>
        <w:rPr>
          <w:rFonts w:ascii="Arial" w:hAnsi="Arial"/>
        </w:rPr>
        <w:t xml:space="preserve"> Auftrag von BHW 1.506 Bundesbü</w:t>
      </w:r>
      <w:r w:rsidRPr="00B275ED">
        <w:rPr>
          <w:rFonts w:ascii="Arial" w:hAnsi="Arial"/>
        </w:rPr>
        <w:t>rger ab 18 Jahren b</w:t>
      </w:r>
      <w:r>
        <w:rPr>
          <w:rFonts w:ascii="Arial" w:hAnsi="Arial"/>
        </w:rPr>
        <w:t>efragt. Nach den Ergebnissen wü</w:t>
      </w:r>
      <w:r w:rsidRPr="00B275ED">
        <w:rPr>
          <w:rFonts w:ascii="Arial" w:hAnsi="Arial"/>
        </w:rPr>
        <w:t>nschen sich 65 Prozent d</w:t>
      </w:r>
      <w:r>
        <w:rPr>
          <w:rFonts w:ascii="Arial" w:hAnsi="Arial"/>
        </w:rPr>
        <w:t>er Frauen und 54 Prozent der Mä</w:t>
      </w:r>
      <w:r w:rsidRPr="00B275ED">
        <w:rPr>
          <w:rFonts w:ascii="Arial" w:hAnsi="Arial"/>
        </w:rPr>
        <w:t xml:space="preserve">nner mehr Recycling auf den Baustellen. </w:t>
      </w:r>
      <w:r>
        <w:rPr>
          <w:rFonts w:ascii="Arial" w:hAnsi="Arial"/>
        </w:rPr>
        <w:t>Eine Mehrheit von 56 Prozent wü</w:t>
      </w:r>
      <w:r w:rsidRPr="00B275ED">
        <w:rPr>
          <w:rFonts w:ascii="Arial" w:hAnsi="Arial"/>
        </w:rPr>
        <w:t>rde bei einem Neubau recycel</w:t>
      </w:r>
      <w:r>
        <w:rPr>
          <w:rFonts w:ascii="Arial" w:hAnsi="Arial"/>
        </w:rPr>
        <w:t>te Baustoffe sogar dann verwen</w:t>
      </w:r>
      <w:r w:rsidRPr="00B275ED">
        <w:rPr>
          <w:rFonts w:ascii="Arial" w:hAnsi="Arial"/>
        </w:rPr>
        <w:t>den, wenn diese mehr kosten.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  <w:b/>
        </w:rPr>
      </w:pPr>
      <w:r w:rsidRPr="00B275ED">
        <w:rPr>
          <w:rFonts w:ascii="Arial" w:hAnsi="Arial"/>
          <w:b/>
        </w:rPr>
        <w:t>Recycling fü</w:t>
      </w:r>
      <w:r w:rsidRPr="00B275ED">
        <w:rPr>
          <w:rFonts w:ascii="Arial" w:hAnsi="Arial"/>
          <w:b/>
        </w:rPr>
        <w:t>r Klimaschutz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„Die durchgä</w:t>
      </w:r>
      <w:r w:rsidRPr="00B275ED">
        <w:rPr>
          <w:rFonts w:ascii="Arial" w:hAnsi="Arial"/>
        </w:rPr>
        <w:t>ngige Wiederverwendung von Rohstoffen kann das Bauen deutlich energieeffizienter machen und damit einen erheblichen Beitrag zum Klima</w:t>
      </w:r>
      <w:r>
        <w:rPr>
          <w:rFonts w:ascii="Arial" w:hAnsi="Arial"/>
        </w:rPr>
        <w:t>schutz leisten“</w:t>
      </w:r>
      <w:proofErr w:type="gramStart"/>
      <w:r>
        <w:rPr>
          <w:rFonts w:ascii="Arial" w:hAnsi="Arial"/>
        </w:rPr>
        <w:t>, ist</w:t>
      </w:r>
      <w:proofErr w:type="gramEnd"/>
      <w:r>
        <w:rPr>
          <w:rFonts w:ascii="Arial" w:hAnsi="Arial"/>
        </w:rPr>
        <w:t xml:space="preserve"> Henning Gö</w:t>
      </w:r>
      <w:r w:rsidRPr="00B275ED">
        <w:rPr>
          <w:rFonts w:ascii="Arial" w:hAnsi="Arial"/>
        </w:rPr>
        <w:t>bel, Vor</w:t>
      </w:r>
      <w:r>
        <w:rPr>
          <w:rFonts w:ascii="Arial" w:hAnsi="Arial"/>
        </w:rPr>
        <w:t>standsvorsitzender der BHW Bausparkasse, ü</w:t>
      </w:r>
      <w:r w:rsidRPr="00B275ED">
        <w:rPr>
          <w:rFonts w:ascii="Arial" w:hAnsi="Arial"/>
        </w:rPr>
        <w:t>berzeugt. „Deutschland braucht e</w:t>
      </w:r>
      <w:r>
        <w:rPr>
          <w:rFonts w:ascii="Arial" w:hAnsi="Arial"/>
        </w:rPr>
        <w:t>ine Recycling-Offensive im Gebä</w:t>
      </w:r>
      <w:r w:rsidRPr="00B275ED">
        <w:rPr>
          <w:rFonts w:ascii="Arial" w:hAnsi="Arial"/>
        </w:rPr>
        <w:t>udebereich.“ Seiner Forderung stimmen vor allem die Jungen z</w:t>
      </w:r>
      <w:r>
        <w:rPr>
          <w:rFonts w:ascii="Arial" w:hAnsi="Arial"/>
        </w:rPr>
        <w:t>u: 63 Prozent wü</w:t>
      </w:r>
      <w:r w:rsidRPr="00B275ED">
        <w:rPr>
          <w:rFonts w:ascii="Arial" w:hAnsi="Arial"/>
        </w:rPr>
        <w:t>rden nur noch recycelte oder recycelbare Bau</w:t>
      </w:r>
      <w:r>
        <w:rPr>
          <w:rFonts w:ascii="Arial" w:hAnsi="Arial"/>
        </w:rPr>
        <w:t>stoffe einsetzen. Materialmängel fü</w:t>
      </w:r>
      <w:r w:rsidRPr="00B275ED">
        <w:rPr>
          <w:rFonts w:ascii="Arial" w:hAnsi="Arial"/>
        </w:rPr>
        <w:t>rchten 17 Prozent,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  <w:r w:rsidRPr="00B275ED">
        <w:rPr>
          <w:rFonts w:ascii="Arial" w:hAnsi="Arial"/>
        </w:rPr>
        <w:t>bei den Deutschen in der Altersgruppe ab 60 Jahren sind es mit 30 Prozent deutlich mehr.</w:t>
      </w: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</w:rPr>
      </w:pPr>
    </w:p>
    <w:p w:rsidR="00B275ED" w:rsidRPr="00B275ED" w:rsidRDefault="00B275ED" w:rsidP="00B275ED">
      <w:pPr>
        <w:spacing w:line="360" w:lineRule="auto"/>
        <w:jc w:val="both"/>
        <w:rPr>
          <w:rFonts w:ascii="Arial" w:hAnsi="Arial"/>
          <w:b/>
        </w:rPr>
      </w:pPr>
      <w:r w:rsidRPr="00B275ED">
        <w:rPr>
          <w:rFonts w:ascii="Arial" w:hAnsi="Arial"/>
          <w:b/>
        </w:rPr>
        <w:t>Steuern als Anreiz</w:t>
      </w:r>
    </w:p>
    <w:p w:rsidR="00B275ED" w:rsidRDefault="00B275ED" w:rsidP="00B275E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Nur fü</w:t>
      </w:r>
      <w:r w:rsidRPr="00B275ED">
        <w:rPr>
          <w:rFonts w:ascii="Arial" w:hAnsi="Arial"/>
        </w:rPr>
        <w:t xml:space="preserve">nf Prozent der Jungen </w:t>
      </w:r>
      <w:r>
        <w:rPr>
          <w:rFonts w:ascii="Arial" w:hAnsi="Arial"/>
        </w:rPr>
        <w:t>wü</w:t>
      </w:r>
      <w:r w:rsidRPr="00B275ED">
        <w:rPr>
          <w:rFonts w:ascii="Arial" w:hAnsi="Arial"/>
        </w:rPr>
        <w:t>rden so weit gehen, nich</w:t>
      </w:r>
      <w:r>
        <w:rPr>
          <w:rFonts w:ascii="Arial" w:hAnsi="Arial"/>
        </w:rPr>
        <w:t>t recycelbare Baustoffe grundsä</w:t>
      </w:r>
      <w:r w:rsidRPr="00B275ED">
        <w:rPr>
          <w:rFonts w:ascii="Arial" w:hAnsi="Arial"/>
        </w:rPr>
        <w:t>tzlich zu verbiete</w:t>
      </w:r>
      <w:r>
        <w:rPr>
          <w:rFonts w:ascii="Arial" w:hAnsi="Arial"/>
        </w:rPr>
        <w:t>n. Das geben dreimal so viele Ältere ab 60 an (15 %). Die grö</w:t>
      </w:r>
      <w:r w:rsidRPr="00B275ED">
        <w:rPr>
          <w:rFonts w:ascii="Arial" w:hAnsi="Arial"/>
        </w:rPr>
        <w:t>ßte Grupp</w:t>
      </w:r>
      <w:r>
        <w:rPr>
          <w:rFonts w:ascii="Arial" w:hAnsi="Arial"/>
        </w:rPr>
        <w:t>e der Befragten, 40 Prozent, hält eine höhere Besteuerung fü</w:t>
      </w:r>
      <w:r w:rsidRPr="00B275ED">
        <w:rPr>
          <w:rFonts w:ascii="Arial" w:hAnsi="Arial"/>
        </w:rPr>
        <w:t>r den richtigen Anreiz</w:t>
      </w:r>
      <w:r>
        <w:rPr>
          <w:rFonts w:ascii="Arial" w:hAnsi="Arial"/>
        </w:rPr>
        <w:t xml:space="preserve"> </w:t>
      </w:r>
      <w:r w:rsidRPr="00B275ED">
        <w:rPr>
          <w:rFonts w:ascii="Arial" w:hAnsi="Arial"/>
        </w:rPr>
        <w:t xml:space="preserve">zum Recycling. </w:t>
      </w:r>
    </w:p>
    <w:p w:rsidR="007B6B88" w:rsidRPr="00B275ED" w:rsidRDefault="00B275ED" w:rsidP="00B275ED">
      <w:pPr>
        <w:spacing w:line="360" w:lineRule="auto"/>
        <w:jc w:val="both"/>
        <w:rPr>
          <w:rFonts w:ascii="Arial" w:hAnsi="Arial"/>
        </w:rPr>
      </w:pPr>
      <w:r w:rsidRPr="00B275ED">
        <w:rPr>
          <w:rFonts w:ascii="Arial" w:hAnsi="Arial"/>
        </w:rPr>
        <w:t>24 Pro</w:t>
      </w:r>
      <w:r>
        <w:rPr>
          <w:rFonts w:ascii="Arial" w:hAnsi="Arial"/>
        </w:rPr>
        <w:t>zent der Bundesbürger plädieren fü</w:t>
      </w:r>
      <w:r w:rsidRPr="00B275ED">
        <w:rPr>
          <w:rFonts w:ascii="Arial" w:hAnsi="Arial"/>
        </w:rPr>
        <w:t xml:space="preserve">r die steuerliche Gleichbehandlung von Baustoffen – ob nun recycelbar oder nicht. 17 Prozent geben sich pragmatisch und </w:t>
      </w:r>
      <w:r w:rsidRPr="00B275ED">
        <w:rPr>
          <w:rFonts w:ascii="Arial" w:hAnsi="Arial"/>
        </w:rPr>
        <w:lastRenderedPageBreak/>
        <w:t>halten eine vorherige</w:t>
      </w:r>
      <w:r>
        <w:rPr>
          <w:rFonts w:ascii="Arial" w:hAnsi="Arial"/>
        </w:rPr>
        <w:t xml:space="preserve"> Abstimmung mit dem Bauherrn fü</w:t>
      </w:r>
      <w:r w:rsidRPr="00B275ED">
        <w:rPr>
          <w:rFonts w:ascii="Arial" w:hAnsi="Arial"/>
        </w:rPr>
        <w:t>r den richtigen Entscheidungsweg. Dies sagen m</w:t>
      </w:r>
      <w:r>
        <w:rPr>
          <w:rFonts w:ascii="Arial" w:hAnsi="Arial"/>
        </w:rPr>
        <w:t>it 20 gegenüber 14 Prozent mehr Mä</w:t>
      </w:r>
      <w:r w:rsidRPr="00B275ED">
        <w:rPr>
          <w:rFonts w:ascii="Arial" w:hAnsi="Arial"/>
        </w:rPr>
        <w:t>nner als Frauen.</w:t>
      </w:r>
    </w:p>
    <w:sectPr w:rsidR="007B6B88" w:rsidRPr="00B275ED" w:rsidSect="007B6B8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ED"/>
    <w:rsid w:val="007B6B88"/>
    <w:rsid w:val="00B2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1E85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1787</Characters>
  <Application>Microsoft Macintosh Word</Application>
  <DocSecurity>0</DocSecurity>
  <Lines>14</Lines>
  <Paragraphs>4</Paragraphs>
  <ScaleCrop>false</ScaleCrop>
  <Company>AMG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Kirschnick</dc:creator>
  <cp:keywords/>
  <dc:description/>
  <cp:lastModifiedBy>Ariane Kirschnick</cp:lastModifiedBy>
  <cp:revision>1</cp:revision>
  <dcterms:created xsi:type="dcterms:W3CDTF">2021-02-17T11:05:00Z</dcterms:created>
  <dcterms:modified xsi:type="dcterms:W3CDTF">2021-02-17T11:13:00Z</dcterms:modified>
</cp:coreProperties>
</file>